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EC9A" w14:textId="6B7004D6" w:rsidR="00C25270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EE4E77">
        <w:rPr>
          <w:rFonts w:ascii="Calibri" w:hAnsi="Calibri"/>
          <w:b/>
          <w:sz w:val="44"/>
          <w:szCs w:val="44"/>
        </w:rPr>
        <w:t>461</w:t>
      </w:r>
      <w:r>
        <w:rPr>
          <w:rFonts w:ascii="Calibri" w:hAnsi="Calibri"/>
          <w:b/>
          <w:sz w:val="44"/>
          <w:szCs w:val="44"/>
        </w:rPr>
        <w:t>P</w:t>
      </w:r>
    </w:p>
    <w:p w14:paraId="6D129BFF" w14:textId="77777777" w:rsidR="00832DAC" w:rsidRPr="00C25270" w:rsidRDefault="00C25270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Registration and Transcript Restrictions (Holds) Pr</w:t>
      </w:r>
      <w:r w:rsidR="00C8050A">
        <w:rPr>
          <w:rFonts w:ascii="Calibri" w:hAnsi="Calibri"/>
          <w:b/>
          <w:sz w:val="44"/>
          <w:szCs w:val="44"/>
        </w:rPr>
        <w:t xml:space="preserve">ocedure </w:t>
      </w:r>
    </w:p>
    <w:p w14:paraId="7DF76D7C" w14:textId="4F1C2CD9" w:rsidR="00832DAC" w:rsidRPr="000622B4" w:rsidRDefault="009F14CF" w:rsidP="00832DAC">
      <w:pPr>
        <w:rPr>
          <w:rFonts w:ascii="Calibri" w:hAnsi="Calibri"/>
          <w:b/>
          <w:sz w:val="28"/>
          <w:szCs w:val="2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F479" wp14:editId="727A0B9B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4C6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55pt" to="46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183024F6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PURPOSE</w:t>
      </w:r>
    </w:p>
    <w:p w14:paraId="0A06AF09" w14:textId="77777777" w:rsidR="009F14CF" w:rsidRPr="003E2DD7" w:rsidRDefault="009F14CF" w:rsidP="009F14CF">
      <w:p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Establishes regulations and conditions for restrictions placed on a student’s educational record(s).</w:t>
      </w:r>
    </w:p>
    <w:p w14:paraId="3D75B28E" w14:textId="77777777" w:rsidR="00832DAC" w:rsidRPr="003E2DD7" w:rsidRDefault="00832DAC" w:rsidP="00832DAC">
      <w:pPr>
        <w:rPr>
          <w:rFonts w:asciiTheme="minorHAnsi" w:hAnsiTheme="minorHAnsi" w:cs="Arial"/>
        </w:rPr>
      </w:pPr>
    </w:p>
    <w:p w14:paraId="674FB398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SUMMARY</w:t>
      </w:r>
    </w:p>
    <w:p w14:paraId="77A9CF64" w14:textId="77777777" w:rsidR="009F14CF" w:rsidRPr="003E2DD7" w:rsidRDefault="009F14CF" w:rsidP="009F14CF">
      <w:p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4886353A" w14:textId="77777777" w:rsidR="00832DAC" w:rsidRPr="003E2DD7" w:rsidRDefault="00832DAC" w:rsidP="00832DAC">
      <w:pPr>
        <w:rPr>
          <w:rFonts w:asciiTheme="minorHAnsi" w:hAnsiTheme="minorHAnsi"/>
          <w:b/>
        </w:rPr>
      </w:pPr>
    </w:p>
    <w:p w14:paraId="5FB4BC53" w14:textId="77777777" w:rsidR="00832DAC" w:rsidRPr="003E2DD7" w:rsidRDefault="00832DAC" w:rsidP="00832DAC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PROCEDURE</w:t>
      </w:r>
    </w:p>
    <w:p w14:paraId="0170E37E" w14:textId="7C12C1C7" w:rsidR="003E2DD7" w:rsidRPr="003E2DD7" w:rsidRDefault="003E2DD7" w:rsidP="003E2DD7">
      <w:pPr>
        <w:numPr>
          <w:ilvl w:val="0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 xml:space="preserve">A staff or faculty member may have a hold created when a need is identified.  Holds should be appropriate and meet one of the reasons listed </w:t>
      </w:r>
      <w:r>
        <w:rPr>
          <w:rFonts w:asciiTheme="minorHAnsi" w:hAnsiTheme="minorHAnsi" w:cs="Arial"/>
        </w:rPr>
        <w:t>below in #2</w:t>
      </w:r>
      <w:r w:rsidRPr="003E2DD7">
        <w:rPr>
          <w:rFonts w:asciiTheme="minorHAnsi" w:hAnsiTheme="minorHAnsi" w:cs="Arial"/>
        </w:rPr>
        <w:t>.  A hold can be requested by the following:</w:t>
      </w:r>
    </w:p>
    <w:p w14:paraId="62D3F89E" w14:textId="77777777" w:rsidR="003E2DD7" w:rsidRPr="003E2DD7" w:rsidRDefault="003E2DD7" w:rsidP="003E2DD7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Contact Registrar and make request that should include</w:t>
      </w:r>
    </w:p>
    <w:p w14:paraId="78F5A6CE" w14:textId="77777777" w:rsidR="003E2DD7" w:rsidRPr="003E2DD7" w:rsidRDefault="003E2DD7" w:rsidP="003E2DD7">
      <w:pPr>
        <w:numPr>
          <w:ilvl w:val="2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Whether the restriction would prevent registration and/or transcripts</w:t>
      </w:r>
    </w:p>
    <w:p w14:paraId="030D173D" w14:textId="77777777" w:rsidR="003E2DD7" w:rsidRPr="003E2DD7" w:rsidRDefault="003E2DD7" w:rsidP="003E2DD7">
      <w:pPr>
        <w:numPr>
          <w:ilvl w:val="2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The message the student will see when they are notified of the hold</w:t>
      </w:r>
    </w:p>
    <w:p w14:paraId="28412FF1" w14:textId="77777777" w:rsidR="003E2DD7" w:rsidRPr="003E2DD7" w:rsidRDefault="003E2DD7" w:rsidP="003E2DD7">
      <w:pPr>
        <w:numPr>
          <w:ilvl w:val="1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Registrar will build hold in Colleague and test</w:t>
      </w:r>
    </w:p>
    <w:p w14:paraId="67D8ED8B" w14:textId="77777777" w:rsidR="003E2DD7" w:rsidRPr="003E2DD7" w:rsidRDefault="003E2DD7" w:rsidP="003E2DD7">
      <w:pPr>
        <w:numPr>
          <w:ilvl w:val="1"/>
          <w:numId w:val="10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Registrar will contact requester to verify completion and provide training for placing/removing the hold</w:t>
      </w:r>
    </w:p>
    <w:p w14:paraId="7FBC9A1A" w14:textId="77777777" w:rsidR="003E2DD7" w:rsidRDefault="003E2DD7" w:rsidP="003E2DD7">
      <w:pPr>
        <w:pStyle w:val="ListParagraph"/>
        <w:ind w:left="1080"/>
        <w:rPr>
          <w:rFonts w:asciiTheme="minorHAnsi" w:hAnsiTheme="minorHAnsi" w:cs="Arial"/>
        </w:rPr>
      </w:pPr>
    </w:p>
    <w:p w14:paraId="33A99638" w14:textId="56976104" w:rsidR="009F14CF" w:rsidRPr="003E2DD7" w:rsidRDefault="009F14CF" w:rsidP="007C67AA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A student will receive a registration and/or transcript restriction (hold) on his/her educational record(s) for any one of the following reasons:</w:t>
      </w:r>
    </w:p>
    <w:p w14:paraId="0BF4A290" w14:textId="77777777" w:rsidR="009F14CF" w:rsidRPr="003E2DD7" w:rsidRDefault="009F14CF" w:rsidP="009F14CF">
      <w:pPr>
        <w:rPr>
          <w:rFonts w:asciiTheme="minorHAnsi" w:hAnsiTheme="minorHAnsi" w:cs="Arial"/>
        </w:rPr>
      </w:pPr>
    </w:p>
    <w:p w14:paraId="430D14FA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Un-met financial obligation.</w:t>
      </w:r>
    </w:p>
    <w:p w14:paraId="67EA8A2B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Un-returned college property.</w:t>
      </w:r>
    </w:p>
    <w:p w14:paraId="2BC37B2C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Un-met admissions/entry requirements.</w:t>
      </w:r>
    </w:p>
    <w:p w14:paraId="055921E0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Un-met academic standing.</w:t>
      </w:r>
    </w:p>
    <w:p w14:paraId="47754E83" w14:textId="7A3D7CB8" w:rsidR="009F14CF" w:rsidRPr="003E2DD7" w:rsidRDefault="00A20BF6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Student of concern as identified by the Behavioral Intervention Team (B.I.T)</w:t>
      </w:r>
    </w:p>
    <w:p w14:paraId="7A51E402" w14:textId="77777777" w:rsidR="009F14CF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Financial aid exit counseling.</w:t>
      </w:r>
    </w:p>
    <w:p w14:paraId="6373EA87" w14:textId="77777777" w:rsidR="007C67AA" w:rsidRPr="003E2DD7" w:rsidRDefault="009F14CF" w:rsidP="007C67AA">
      <w:pPr>
        <w:numPr>
          <w:ilvl w:val="1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Unreturned material from an outside entity that is course related.</w:t>
      </w:r>
    </w:p>
    <w:p w14:paraId="210C1576" w14:textId="77777777" w:rsidR="007C67AA" w:rsidRPr="003E2DD7" w:rsidRDefault="007C67AA" w:rsidP="007C67AA">
      <w:pPr>
        <w:ind w:left="1800"/>
        <w:rPr>
          <w:rFonts w:asciiTheme="minorHAnsi" w:hAnsiTheme="minorHAnsi" w:cs="Arial"/>
        </w:rPr>
      </w:pPr>
    </w:p>
    <w:p w14:paraId="4953B6DD" w14:textId="3D64B68E" w:rsidR="003E2DD7" w:rsidRPr="003E2DD7" w:rsidRDefault="007C67AA" w:rsidP="003E2DD7">
      <w:pPr>
        <w:numPr>
          <w:ilvl w:val="0"/>
          <w:numId w:val="8"/>
        </w:numPr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 xml:space="preserve">Students will be notified in </w:t>
      </w:r>
      <w:proofErr w:type="spellStart"/>
      <w:r w:rsidRPr="003E2DD7">
        <w:rPr>
          <w:rFonts w:asciiTheme="minorHAnsi" w:hAnsiTheme="minorHAnsi" w:cs="Arial"/>
        </w:rPr>
        <w:t>myClackamas</w:t>
      </w:r>
      <w:proofErr w:type="spellEnd"/>
      <w:r w:rsidRPr="003E2DD7">
        <w:rPr>
          <w:rFonts w:asciiTheme="minorHAnsi" w:hAnsiTheme="minorHAnsi" w:cs="Arial"/>
        </w:rPr>
        <w:t xml:space="preserve"> regarding any registration and/or transcript restrictions that have been placed on their records due to unmet obligations.  Notifications will include contact information for resolving the restriction.</w:t>
      </w:r>
    </w:p>
    <w:p w14:paraId="0C199BD0" w14:textId="77777777" w:rsidR="003E2DD7" w:rsidRPr="003E2DD7" w:rsidRDefault="003E2DD7" w:rsidP="003E2DD7">
      <w:pPr>
        <w:tabs>
          <w:tab w:val="num" w:pos="1440"/>
        </w:tabs>
        <w:ind w:left="1080"/>
        <w:rPr>
          <w:rFonts w:asciiTheme="minorHAnsi" w:hAnsiTheme="minorHAnsi" w:cs="Arial"/>
        </w:rPr>
      </w:pPr>
    </w:p>
    <w:p w14:paraId="5BBC3229" w14:textId="5C9CBDC2" w:rsidR="003E2DD7" w:rsidRDefault="003E2DD7" w:rsidP="003E2DD7">
      <w:pPr>
        <w:numPr>
          <w:ilvl w:val="0"/>
          <w:numId w:val="8"/>
        </w:numPr>
        <w:tabs>
          <w:tab w:val="num" w:pos="1440"/>
        </w:tabs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Exceptions to registration and transcript restriction may be approved by the Registrar and/or any of the deans of instruction or student services.</w:t>
      </w:r>
    </w:p>
    <w:p w14:paraId="627F61C7" w14:textId="77777777" w:rsidR="003E2DD7" w:rsidRDefault="003E2DD7" w:rsidP="003E2DD7">
      <w:pPr>
        <w:pStyle w:val="ListParagraph"/>
        <w:rPr>
          <w:rFonts w:asciiTheme="minorHAnsi" w:hAnsiTheme="minorHAnsi" w:cs="Arial"/>
        </w:rPr>
      </w:pPr>
    </w:p>
    <w:p w14:paraId="5C55CBFC" w14:textId="6BD297A7" w:rsidR="003E2DD7" w:rsidRPr="003E2DD7" w:rsidRDefault="003E2DD7" w:rsidP="003E2DD7">
      <w:pPr>
        <w:numPr>
          <w:ilvl w:val="0"/>
          <w:numId w:val="8"/>
        </w:numPr>
        <w:tabs>
          <w:tab w:val="num" w:pos="1440"/>
        </w:tabs>
        <w:rPr>
          <w:rFonts w:asciiTheme="minorHAnsi" w:hAnsiTheme="minorHAnsi" w:cs="Arial"/>
        </w:rPr>
      </w:pPr>
      <w:r w:rsidRPr="003E2DD7">
        <w:rPr>
          <w:rFonts w:asciiTheme="minorHAnsi" w:hAnsiTheme="minorHAnsi" w:cs="Arial"/>
        </w:rPr>
        <w:t>A hold will be cleared from a student’s educational record by a designated staff member from the department that initiated the hold or through the Registrar’s</w:t>
      </w:r>
      <w:r w:rsidR="00005366">
        <w:rPr>
          <w:rFonts w:asciiTheme="minorHAnsi" w:hAnsiTheme="minorHAnsi" w:cs="Arial"/>
        </w:rPr>
        <w:t xml:space="preserve"> office when the student’s commitment</w:t>
      </w:r>
      <w:bookmarkStart w:id="0" w:name="_GoBack"/>
      <w:bookmarkEnd w:id="0"/>
      <w:r w:rsidR="00005366">
        <w:rPr>
          <w:rFonts w:asciiTheme="minorHAnsi" w:hAnsiTheme="minorHAnsi" w:cs="Arial"/>
        </w:rPr>
        <w:t xml:space="preserve"> has been satisfied.</w:t>
      </w:r>
    </w:p>
    <w:p w14:paraId="06D06AE8" w14:textId="77777777" w:rsidR="007C67AA" w:rsidRPr="003E2DD7" w:rsidRDefault="007C67AA" w:rsidP="007C67AA">
      <w:pPr>
        <w:ind w:left="1080"/>
        <w:rPr>
          <w:rFonts w:asciiTheme="minorHAnsi" w:hAnsiTheme="minorHAnsi" w:cs="Arial"/>
        </w:rPr>
      </w:pPr>
    </w:p>
    <w:p w14:paraId="5AEE2954" w14:textId="77777777" w:rsidR="009F14CF" w:rsidRPr="00864934" w:rsidRDefault="009F14CF" w:rsidP="009F14CF">
      <w:pPr>
        <w:rPr>
          <w:rFonts w:ascii="Arial" w:hAnsi="Arial" w:cs="Arial"/>
          <w:sz w:val="22"/>
          <w:szCs w:val="22"/>
        </w:rPr>
      </w:pPr>
    </w:p>
    <w:p w14:paraId="7DB4549A" w14:textId="77777777"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14:paraId="0A1E9707" w14:textId="77777777"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14:paraId="52949D6A" w14:textId="77777777"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14:paraId="0540CC97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A67DC5A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14:paraId="6D7D314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6D9312F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14:paraId="4EF2844D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1F581B7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14:paraId="627E208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BB37740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48CA64B3" w14:textId="77777777" w:rsidR="00C8050A" w:rsidRDefault="00C8050A" w:rsidP="00C8050A">
      <w:pPr>
        <w:rPr>
          <w:rFonts w:ascii="Arial" w:hAnsi="Arial" w:cs="Arial"/>
        </w:rPr>
      </w:pPr>
    </w:p>
    <w:p w14:paraId="178601FE" w14:textId="77777777" w:rsidR="00C8050A" w:rsidRPr="00037DD3" w:rsidRDefault="00C8050A" w:rsidP="00C8050A">
      <w:pPr>
        <w:rPr>
          <w:rFonts w:ascii="Arial" w:hAnsi="Arial" w:cs="Arial"/>
        </w:rPr>
      </w:pPr>
    </w:p>
    <w:p w14:paraId="0B073462" w14:textId="77777777" w:rsidR="00D81D98" w:rsidRDefault="00D81D98" w:rsidP="000622B4">
      <w:pPr>
        <w:rPr>
          <w:rFonts w:ascii="Arial" w:hAnsi="Arial" w:cs="Arial"/>
          <w:sz w:val="16"/>
          <w:szCs w:val="16"/>
        </w:rPr>
      </w:pPr>
    </w:p>
    <w:p w14:paraId="2E71558A" w14:textId="77777777" w:rsidR="00ED432A" w:rsidRDefault="00ED432A" w:rsidP="000622B4">
      <w:pPr>
        <w:rPr>
          <w:rFonts w:ascii="Arial" w:hAnsi="Arial" w:cs="Arial"/>
          <w:sz w:val="16"/>
          <w:szCs w:val="16"/>
        </w:rPr>
      </w:pPr>
    </w:p>
    <w:p w14:paraId="4CEB62FA" w14:textId="77777777"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174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F26969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4F1613"/>
    <w:multiLevelType w:val="hybridMultilevel"/>
    <w:tmpl w:val="2F7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7"/>
    <w:rsid w:val="00005366"/>
    <w:rsid w:val="000622B4"/>
    <w:rsid w:val="000850B7"/>
    <w:rsid w:val="000B31D1"/>
    <w:rsid w:val="000E691D"/>
    <w:rsid w:val="000F67F3"/>
    <w:rsid w:val="00145DEC"/>
    <w:rsid w:val="0018755C"/>
    <w:rsid w:val="00235BEC"/>
    <w:rsid w:val="0026426C"/>
    <w:rsid w:val="002709BD"/>
    <w:rsid w:val="00282B7C"/>
    <w:rsid w:val="002A457A"/>
    <w:rsid w:val="003E2DD7"/>
    <w:rsid w:val="004222A3"/>
    <w:rsid w:val="00445029"/>
    <w:rsid w:val="00463DCD"/>
    <w:rsid w:val="004666A4"/>
    <w:rsid w:val="00495383"/>
    <w:rsid w:val="004D2630"/>
    <w:rsid w:val="00546302"/>
    <w:rsid w:val="005E2CD7"/>
    <w:rsid w:val="005F3200"/>
    <w:rsid w:val="00672EB5"/>
    <w:rsid w:val="006837B2"/>
    <w:rsid w:val="006A5934"/>
    <w:rsid w:val="00724354"/>
    <w:rsid w:val="00780877"/>
    <w:rsid w:val="007C67AA"/>
    <w:rsid w:val="00832DAC"/>
    <w:rsid w:val="00871890"/>
    <w:rsid w:val="008A11E7"/>
    <w:rsid w:val="008E387B"/>
    <w:rsid w:val="009375D3"/>
    <w:rsid w:val="009F14CF"/>
    <w:rsid w:val="00A20BF6"/>
    <w:rsid w:val="00A30C3D"/>
    <w:rsid w:val="00A650E1"/>
    <w:rsid w:val="00A96FF5"/>
    <w:rsid w:val="00B60D74"/>
    <w:rsid w:val="00B652BE"/>
    <w:rsid w:val="00C25270"/>
    <w:rsid w:val="00C8050A"/>
    <w:rsid w:val="00CC71EC"/>
    <w:rsid w:val="00CF7D82"/>
    <w:rsid w:val="00D81D98"/>
    <w:rsid w:val="00D9121A"/>
    <w:rsid w:val="00E03B5E"/>
    <w:rsid w:val="00ED432A"/>
    <w:rsid w:val="00EE4E77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0B33"/>
  <w15:chartTrackingRefBased/>
  <w15:docId w15:val="{177151F7-56B3-43E4-85A5-9818319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Chris Sweet</cp:lastModifiedBy>
  <cp:revision>3</cp:revision>
  <cp:lastPrinted>2013-05-14T23:06:00Z</cp:lastPrinted>
  <dcterms:created xsi:type="dcterms:W3CDTF">2016-05-10T18:24:00Z</dcterms:created>
  <dcterms:modified xsi:type="dcterms:W3CDTF">2016-05-10T18:25:00Z</dcterms:modified>
</cp:coreProperties>
</file>